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AF" w:rsidRPr="005332A5" w:rsidRDefault="006722AF" w:rsidP="00817497">
      <w:pPr>
        <w:pStyle w:val="Default"/>
        <w:spacing w:line="360" w:lineRule="auto"/>
        <w:jc w:val="center"/>
      </w:pPr>
      <w:r w:rsidRPr="005332A5">
        <w:rPr>
          <w:b/>
          <w:bCs/>
        </w:rPr>
        <w:t>KOMUNIKAT</w:t>
      </w:r>
    </w:p>
    <w:p w:rsidR="006722AF" w:rsidRPr="005332A5" w:rsidRDefault="006722AF" w:rsidP="00817497">
      <w:pPr>
        <w:pStyle w:val="Default"/>
        <w:spacing w:line="360" w:lineRule="auto"/>
        <w:jc w:val="center"/>
      </w:pPr>
      <w:r w:rsidRPr="005332A5">
        <w:rPr>
          <w:b/>
          <w:bCs/>
        </w:rPr>
        <w:t xml:space="preserve">KOMISARZA WYBORCZEGO W </w:t>
      </w:r>
      <w:r>
        <w:rPr>
          <w:b/>
          <w:bCs/>
        </w:rPr>
        <w:t>OSTROŁĘCE I</w:t>
      </w:r>
    </w:p>
    <w:p w:rsidR="006722AF" w:rsidRPr="005332A5" w:rsidRDefault="0074377E" w:rsidP="00817497">
      <w:pPr>
        <w:pStyle w:val="Default"/>
        <w:spacing w:line="360" w:lineRule="auto"/>
        <w:jc w:val="center"/>
      </w:pPr>
      <w:r>
        <w:t>z dnia 31</w:t>
      </w:r>
      <w:r w:rsidR="00FE7425">
        <w:t xml:space="preserve"> </w:t>
      </w:r>
      <w:r w:rsidR="006722AF">
        <w:t>sierpnia 2018</w:t>
      </w:r>
      <w:r w:rsidR="006722AF" w:rsidRPr="005332A5">
        <w:t xml:space="preserve"> r.</w:t>
      </w:r>
    </w:p>
    <w:p w:rsidR="006722AF" w:rsidRPr="007839B6" w:rsidRDefault="006722AF" w:rsidP="00817497">
      <w:pPr>
        <w:pStyle w:val="Default"/>
        <w:spacing w:line="360" w:lineRule="auto"/>
        <w:jc w:val="center"/>
      </w:pPr>
    </w:p>
    <w:p w:rsidR="007839B6" w:rsidRPr="007839B6" w:rsidRDefault="006722AF" w:rsidP="007839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9B6">
        <w:rPr>
          <w:rFonts w:ascii="Times New Roman" w:hAnsi="Times New Roman" w:cs="Times New Roman"/>
          <w:b/>
          <w:bCs/>
          <w:sz w:val="24"/>
          <w:szCs w:val="24"/>
        </w:rPr>
        <w:t xml:space="preserve">o miejscu, czasie i terminie przyjmowania zgłoszeń zamiaru głosowania korespondencyjnego przez wyborców niepełnosprawnych w wyborach </w:t>
      </w:r>
      <w:r w:rsidR="007839B6" w:rsidRPr="007839B6">
        <w:rPr>
          <w:rFonts w:ascii="Times New Roman" w:hAnsi="Times New Roman" w:cs="Times New Roman"/>
          <w:b/>
          <w:sz w:val="24"/>
          <w:szCs w:val="24"/>
        </w:rPr>
        <w:t xml:space="preserve">do rad gmin, rad powiatów, sejmików województw i rad dzielnic m.st. Warszawy oraz </w:t>
      </w:r>
      <w:r w:rsidR="007839B6">
        <w:rPr>
          <w:rFonts w:ascii="Times New Roman" w:hAnsi="Times New Roman" w:cs="Times New Roman"/>
          <w:b/>
          <w:sz w:val="24"/>
          <w:szCs w:val="24"/>
        </w:rPr>
        <w:t xml:space="preserve">wyborach </w:t>
      </w:r>
      <w:r w:rsidR="007839B6" w:rsidRPr="007839B6">
        <w:rPr>
          <w:rFonts w:ascii="Times New Roman" w:hAnsi="Times New Roman" w:cs="Times New Roman"/>
          <w:b/>
          <w:sz w:val="24"/>
          <w:szCs w:val="24"/>
        </w:rPr>
        <w:t>wójtów, burmistrzów i prezydentów miast, zarządzony</w:t>
      </w:r>
      <w:r w:rsidR="007839B6">
        <w:rPr>
          <w:rFonts w:ascii="Times New Roman" w:hAnsi="Times New Roman" w:cs="Times New Roman"/>
          <w:b/>
          <w:sz w:val="24"/>
          <w:szCs w:val="24"/>
        </w:rPr>
        <w:t>ch</w:t>
      </w:r>
      <w:r w:rsidR="007839B6" w:rsidRPr="007839B6">
        <w:rPr>
          <w:rFonts w:ascii="Times New Roman" w:hAnsi="Times New Roman" w:cs="Times New Roman"/>
          <w:b/>
          <w:sz w:val="24"/>
          <w:szCs w:val="24"/>
        </w:rPr>
        <w:t xml:space="preserve"> na dzień 21 października 2018 r.</w:t>
      </w:r>
    </w:p>
    <w:p w:rsidR="00817497" w:rsidRPr="00817497" w:rsidRDefault="00817497" w:rsidP="00817497">
      <w:pPr>
        <w:pStyle w:val="Default"/>
        <w:spacing w:line="360" w:lineRule="auto"/>
        <w:jc w:val="center"/>
        <w:rPr>
          <w:b/>
          <w:bCs/>
        </w:rPr>
      </w:pPr>
    </w:p>
    <w:p w:rsidR="006722AF" w:rsidRDefault="006722AF" w:rsidP="00817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2AF">
        <w:rPr>
          <w:rFonts w:ascii="Times New Roman" w:hAnsi="Times New Roman" w:cs="Times New Roman"/>
          <w:sz w:val="24"/>
          <w:szCs w:val="24"/>
        </w:rPr>
        <w:t xml:space="preserve">Na podstawie § 9 pkt 1 uchwały Państwowej Komisji Wyborczej z dnia 5 lutego 2018 r. </w:t>
      </w:r>
      <w:r w:rsidRPr="006722AF">
        <w:rPr>
          <w:rFonts w:ascii="Times New Roman" w:hAnsi="Times New Roman" w:cs="Times New Roman"/>
          <w:sz w:val="24"/>
          <w:szCs w:val="24"/>
        </w:rPr>
        <w:br/>
        <w:t xml:space="preserve">w sprawie określenia właściwości terytorialnej i rzeczowej komisarzy wyborczych oraz ich siedzib, a także trybu pracy komisarzy wyborczych (M. P. poz. 246) podaje się do publicznej wiadomości informację o miejscu, czasie i terminie </w:t>
      </w:r>
      <w:r>
        <w:rPr>
          <w:rFonts w:ascii="Times New Roman" w:hAnsi="Times New Roman" w:cs="Times New Roman"/>
          <w:sz w:val="24"/>
          <w:szCs w:val="24"/>
        </w:rPr>
        <w:t>przyjmowania zgłoszeń zamiaru głosowania korespondencyjnego przez wyborców niepełnosprawnych w wyborach samorządowych zarządzonych na dzień 21 października 2018 r.</w:t>
      </w:r>
    </w:p>
    <w:p w:rsidR="006722AF" w:rsidRDefault="006722AF" w:rsidP="00817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85C" w:rsidRDefault="006722AF" w:rsidP="00817497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22AF">
        <w:rPr>
          <w:rFonts w:ascii="Times New Roman" w:hAnsi="Times New Roman" w:cs="Times New Roman"/>
          <w:sz w:val="24"/>
          <w:szCs w:val="24"/>
        </w:rPr>
        <w:t>Głosować  korespondencyjnie  mogą  wyborcy  posiadający  orzeczenie  o  znacznym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2AF">
        <w:rPr>
          <w:rFonts w:ascii="Times New Roman" w:hAnsi="Times New Roman" w:cs="Times New Roman"/>
          <w:sz w:val="24"/>
          <w:szCs w:val="24"/>
        </w:rPr>
        <w:t xml:space="preserve">lub </w:t>
      </w:r>
      <w:r w:rsidRPr="0064685C">
        <w:rPr>
          <w:rFonts w:ascii="Times New Roman" w:hAnsi="Times New Roman" w:cs="Times New Roman"/>
          <w:sz w:val="24"/>
          <w:szCs w:val="24"/>
        </w:rPr>
        <w:t xml:space="preserve">umiarkowanym stopniu niepełnosprawności w rozumieniu ustawy z dnia 27 sierpnia 1997 r. </w:t>
      </w:r>
      <w:r w:rsidR="0064685C">
        <w:rPr>
          <w:rFonts w:ascii="Times New Roman" w:hAnsi="Times New Roman" w:cs="Times New Roman"/>
          <w:sz w:val="24"/>
          <w:szCs w:val="24"/>
        </w:rPr>
        <w:br/>
      </w:r>
      <w:r w:rsidRPr="0064685C">
        <w:rPr>
          <w:rFonts w:ascii="Times New Roman" w:hAnsi="Times New Roman" w:cs="Times New Roman"/>
          <w:sz w:val="24"/>
          <w:szCs w:val="24"/>
        </w:rPr>
        <w:t xml:space="preserve">o rehabilitacji zawodowej i społecznej oraz zatrudnianiu osób niepełnosprawnych </w:t>
      </w:r>
      <w:r w:rsidR="0064685C">
        <w:rPr>
          <w:rFonts w:ascii="Times New Roman" w:hAnsi="Times New Roman" w:cs="Times New Roman"/>
          <w:sz w:val="24"/>
          <w:szCs w:val="24"/>
        </w:rPr>
        <w:br/>
      </w:r>
      <w:r w:rsidRPr="0064685C">
        <w:rPr>
          <w:rFonts w:ascii="Times New Roman" w:hAnsi="Times New Roman" w:cs="Times New Roman"/>
          <w:sz w:val="24"/>
          <w:szCs w:val="24"/>
        </w:rPr>
        <w:t>(Dz.  U.  z 2018 r. poz. 511, 1000 i 1076), w tym także wyborcy posiadający orzeczenie</w:t>
      </w:r>
      <w:r w:rsidR="0064685C">
        <w:rPr>
          <w:rFonts w:ascii="Times New Roman" w:hAnsi="Times New Roman" w:cs="Times New Roman"/>
          <w:sz w:val="24"/>
          <w:szCs w:val="24"/>
        </w:rPr>
        <w:t xml:space="preserve"> </w:t>
      </w:r>
      <w:r w:rsidRPr="0064685C">
        <w:rPr>
          <w:rFonts w:ascii="Times New Roman" w:hAnsi="Times New Roman" w:cs="Times New Roman"/>
          <w:sz w:val="24"/>
          <w:szCs w:val="24"/>
        </w:rPr>
        <w:t>organu rentowego o:</w:t>
      </w:r>
    </w:p>
    <w:p w:rsidR="006722AF" w:rsidRDefault="006722AF" w:rsidP="008174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5C">
        <w:rPr>
          <w:rFonts w:ascii="Times New Roman" w:hAnsi="Times New Roman" w:cs="Times New Roman"/>
          <w:sz w:val="24"/>
          <w:szCs w:val="24"/>
        </w:rPr>
        <w:t xml:space="preserve">całkowitej niezdolności do pracy, ustalone na podstawie art. 12 ust. 2, i niezdolności </w:t>
      </w:r>
      <w:r w:rsidR="0064685C">
        <w:rPr>
          <w:rFonts w:ascii="Times New Roman" w:hAnsi="Times New Roman" w:cs="Times New Roman"/>
          <w:sz w:val="24"/>
          <w:szCs w:val="24"/>
        </w:rPr>
        <w:br/>
      </w:r>
      <w:r w:rsidRPr="0064685C">
        <w:rPr>
          <w:rFonts w:ascii="Times New Roman" w:hAnsi="Times New Roman" w:cs="Times New Roman"/>
          <w:sz w:val="24"/>
          <w:szCs w:val="24"/>
        </w:rPr>
        <w:t xml:space="preserve">do samodzielnej  egzystencji,  ustalone  na  podstawie  art.  13  ust.  5  ustawy  z  dnia  </w:t>
      </w:r>
      <w:r w:rsidR="0064685C">
        <w:rPr>
          <w:rFonts w:ascii="Times New Roman" w:hAnsi="Times New Roman" w:cs="Times New Roman"/>
          <w:sz w:val="24"/>
          <w:szCs w:val="24"/>
        </w:rPr>
        <w:br/>
      </w:r>
      <w:r w:rsidRPr="0064685C">
        <w:rPr>
          <w:rFonts w:ascii="Times New Roman" w:hAnsi="Times New Roman" w:cs="Times New Roman"/>
          <w:sz w:val="24"/>
          <w:szCs w:val="24"/>
        </w:rPr>
        <w:t>17 grudnia  1998  r.  о  emeryturach  i  rentach  z  Funduszu  Ubezpieczeń  Społecznych (Dz. U. z 2018 poz. 1270);</w:t>
      </w:r>
    </w:p>
    <w:p w:rsidR="006722AF" w:rsidRPr="0064685C" w:rsidRDefault="006722AF" w:rsidP="008174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5C">
        <w:rPr>
          <w:rFonts w:ascii="Times New Roman" w:hAnsi="Times New Roman" w:cs="Times New Roman"/>
          <w:sz w:val="24"/>
          <w:szCs w:val="24"/>
        </w:rPr>
        <w:t>niezdolności do samodzielnej egzystencji, ustalone na podstawie art. 13 ust. 5 ustawy wymienionej w pkt 1;</w:t>
      </w:r>
    </w:p>
    <w:p w:rsidR="006722AF" w:rsidRPr="0064685C" w:rsidRDefault="006722AF" w:rsidP="008174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5C">
        <w:rPr>
          <w:rFonts w:ascii="Times New Roman" w:hAnsi="Times New Roman" w:cs="Times New Roman"/>
          <w:sz w:val="24"/>
          <w:szCs w:val="24"/>
        </w:rPr>
        <w:t>całkowitej  niezdolności  do  pracy,  ustalone  na  podstawie  art.  12  ust.  2  ustawy wymienionej w pkt 1;</w:t>
      </w:r>
    </w:p>
    <w:p w:rsidR="006722AF" w:rsidRPr="0064685C" w:rsidRDefault="006722AF" w:rsidP="008174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5C">
        <w:rPr>
          <w:rFonts w:ascii="Times New Roman" w:hAnsi="Times New Roman" w:cs="Times New Roman"/>
          <w:sz w:val="24"/>
          <w:szCs w:val="24"/>
        </w:rPr>
        <w:t>o zaliczeniu do I grupy inwalidów;</w:t>
      </w:r>
    </w:p>
    <w:p w:rsidR="007839B6" w:rsidRDefault="006722AF" w:rsidP="008174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5C">
        <w:rPr>
          <w:rFonts w:ascii="Times New Roman" w:hAnsi="Times New Roman" w:cs="Times New Roman"/>
          <w:sz w:val="24"/>
          <w:szCs w:val="24"/>
        </w:rPr>
        <w:t>o zaliczeniu do II grupy inwalidów;</w:t>
      </w:r>
      <w:r w:rsidR="00646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2AF" w:rsidRPr="007839B6" w:rsidRDefault="006722AF" w:rsidP="007839B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839B6">
        <w:rPr>
          <w:rFonts w:ascii="Times New Roman" w:hAnsi="Times New Roman" w:cs="Times New Roman"/>
          <w:sz w:val="24"/>
          <w:szCs w:val="24"/>
        </w:rPr>
        <w:t>a także osoby о stałej albo długotrwałej niezdolności do pracy w gospodarstwie rolnym, którym przysługuje zasiłek pielęgnacyjny</w:t>
      </w:r>
      <w:r w:rsidR="0064685C" w:rsidRPr="007839B6">
        <w:rPr>
          <w:rFonts w:ascii="Times New Roman" w:hAnsi="Times New Roman" w:cs="Times New Roman"/>
          <w:sz w:val="24"/>
          <w:szCs w:val="24"/>
        </w:rPr>
        <w:t>.</w:t>
      </w:r>
    </w:p>
    <w:p w:rsidR="00FE7425" w:rsidRPr="007839B6" w:rsidRDefault="0064685C" w:rsidP="007839B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7425">
        <w:rPr>
          <w:rFonts w:ascii="Times New Roman" w:hAnsi="Times New Roman" w:cs="Times New Roman"/>
          <w:sz w:val="24"/>
          <w:szCs w:val="24"/>
        </w:rPr>
        <w:t xml:space="preserve">Zamiar głosowania korespondencyjnego wyborca niepełnosprawny zgłasza właściwemu </w:t>
      </w:r>
      <w:r w:rsidRPr="00FE7425">
        <w:rPr>
          <w:rFonts w:ascii="Times New Roman" w:hAnsi="Times New Roman" w:cs="Times New Roman"/>
          <w:sz w:val="24"/>
          <w:szCs w:val="24"/>
        </w:rPr>
        <w:br/>
        <w:t xml:space="preserve">ze względu na zasięg terytorialny komisarzowi wyborczemu </w:t>
      </w:r>
      <w:r w:rsidR="007839B6">
        <w:rPr>
          <w:rFonts w:ascii="Times New Roman" w:hAnsi="Times New Roman" w:cs="Times New Roman"/>
          <w:sz w:val="24"/>
          <w:szCs w:val="24"/>
        </w:rPr>
        <w:t xml:space="preserve">najpóźniej w 13. dniu przed </w:t>
      </w:r>
      <w:r w:rsidR="007839B6">
        <w:rPr>
          <w:rFonts w:ascii="Times New Roman" w:hAnsi="Times New Roman" w:cs="Times New Roman"/>
          <w:sz w:val="24"/>
          <w:szCs w:val="24"/>
        </w:rPr>
        <w:lastRenderedPageBreak/>
        <w:t>dniem wyborów</w:t>
      </w:r>
      <w:r w:rsidRPr="007839B6">
        <w:rPr>
          <w:rFonts w:ascii="Times New Roman" w:hAnsi="Times New Roman" w:cs="Times New Roman"/>
          <w:sz w:val="24"/>
          <w:szCs w:val="24"/>
        </w:rPr>
        <w:t xml:space="preserve">, tj. </w:t>
      </w:r>
      <w:r w:rsidR="007839B6">
        <w:rPr>
          <w:rFonts w:ascii="Times New Roman" w:hAnsi="Times New Roman" w:cs="Times New Roman"/>
          <w:sz w:val="24"/>
          <w:szCs w:val="24"/>
        </w:rPr>
        <w:t>w dniu</w:t>
      </w:r>
      <w:r w:rsidRPr="007839B6">
        <w:rPr>
          <w:rFonts w:ascii="Times New Roman" w:hAnsi="Times New Roman" w:cs="Times New Roman"/>
          <w:sz w:val="24"/>
          <w:szCs w:val="24"/>
        </w:rPr>
        <w:t xml:space="preserve"> </w:t>
      </w:r>
      <w:r w:rsidRPr="007839B6">
        <w:rPr>
          <w:rFonts w:ascii="Times New Roman" w:hAnsi="Times New Roman" w:cs="Times New Roman"/>
          <w:b/>
          <w:sz w:val="24"/>
          <w:szCs w:val="24"/>
        </w:rPr>
        <w:t>8 października 2018 r.</w:t>
      </w:r>
      <w:r w:rsidR="00E31285">
        <w:rPr>
          <w:rFonts w:ascii="Times New Roman" w:hAnsi="Times New Roman" w:cs="Times New Roman"/>
          <w:sz w:val="24"/>
          <w:szCs w:val="24"/>
        </w:rPr>
        <w:t xml:space="preserve"> (</w:t>
      </w:r>
      <w:r w:rsidRPr="007839B6">
        <w:rPr>
          <w:rFonts w:ascii="Times New Roman" w:hAnsi="Times New Roman" w:cs="Times New Roman"/>
          <w:sz w:val="24"/>
          <w:szCs w:val="24"/>
        </w:rPr>
        <w:t>termin wydłużony zgodnie z art. 9 § 2 Kodeks</w:t>
      </w:r>
      <w:r w:rsidR="00FE7425" w:rsidRPr="007839B6">
        <w:rPr>
          <w:rFonts w:ascii="Times New Roman" w:hAnsi="Times New Roman" w:cs="Times New Roman"/>
          <w:sz w:val="24"/>
          <w:szCs w:val="24"/>
        </w:rPr>
        <w:t>u wyborczego</w:t>
      </w:r>
      <w:r w:rsidR="00E31285">
        <w:rPr>
          <w:rFonts w:ascii="Times New Roman" w:hAnsi="Times New Roman" w:cs="Times New Roman"/>
          <w:sz w:val="24"/>
          <w:szCs w:val="24"/>
        </w:rPr>
        <w:t>)</w:t>
      </w:r>
      <w:r w:rsidR="00FE7425" w:rsidRPr="007839B6">
        <w:rPr>
          <w:rFonts w:ascii="Times New Roman" w:hAnsi="Times New Roman" w:cs="Times New Roman"/>
          <w:sz w:val="24"/>
          <w:szCs w:val="24"/>
        </w:rPr>
        <w:t>.</w:t>
      </w:r>
      <w:r w:rsidRPr="00783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70F" w:rsidRPr="00FE7425" w:rsidRDefault="0064685C" w:rsidP="00BE7C1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7425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AE770F" w:rsidRPr="00FE7425">
        <w:rPr>
          <w:rFonts w:ascii="Times New Roman" w:hAnsi="Times New Roman" w:cs="Times New Roman"/>
          <w:sz w:val="24"/>
          <w:szCs w:val="24"/>
        </w:rPr>
        <w:t xml:space="preserve">może być dokonane ustnie, pisemnie, telefaksem lub w formie elektronicznej. Powinno  ono zawierać  nazwisko  i  imię  (imiona),  imię  ojca,  datę  urodzenia,  numer ewidencyjny PESEL wyborcy, oświadczenie o wpisaniu wyborcy do rejestru wyborców </w:t>
      </w:r>
      <w:r w:rsidR="00AE770F" w:rsidRPr="00FE7425">
        <w:rPr>
          <w:rFonts w:ascii="Times New Roman" w:hAnsi="Times New Roman" w:cs="Times New Roman"/>
          <w:sz w:val="24"/>
          <w:szCs w:val="24"/>
        </w:rPr>
        <w:br/>
        <w:t xml:space="preserve">w danej  gminie,  oznaczenie  wyborów,  których  dotyczy  zgłoszenie,  a  także  wskazanie adresu, na który ma być wysłany pakiet wyborczy. Do  zgłoszenia  należy  dołączyć  kopię  aktualnego orzeczenia właściwego organu orzekającego o ustaleniu stopnia niepełnosprawności. Jeżeli zgłoszenia dokonano ustnie, wyborca musi odrębnie przekazać orzeczenie urzędowi gminy. </w:t>
      </w:r>
      <w:r w:rsidR="00AE770F" w:rsidRPr="00FE7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zgłoszeniu wyborca może zażądać przesłania mu wraz </w:t>
      </w:r>
      <w:r w:rsidR="00AE770F" w:rsidRPr="00FE74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pakietem wyborczym nakładki na kartę do głosowania sporządzonej w alfabecie Braille'a.</w:t>
      </w:r>
    </w:p>
    <w:p w:rsidR="00AE770F" w:rsidRPr="00AE770F" w:rsidRDefault="00AE770F" w:rsidP="00817497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770F">
        <w:rPr>
          <w:rFonts w:ascii="Times New Roman" w:hAnsi="Times New Roman" w:cs="Times New Roman"/>
          <w:sz w:val="24"/>
          <w:szCs w:val="24"/>
        </w:rPr>
        <w:t xml:space="preserve">Zgłoszenie zamiaru  głosowania  korespondencyjnego  dotyczy  również  ewentualnego  ponownego głosowania  w  wyborach  wójta  (burmistrza,  prezydenta  miasta). W    przypadku    </w:t>
      </w:r>
    </w:p>
    <w:p w:rsidR="00AE770F" w:rsidRDefault="00AE770F" w:rsidP="00817497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70F">
        <w:rPr>
          <w:rFonts w:ascii="Times New Roman" w:hAnsi="Times New Roman" w:cs="Times New Roman"/>
          <w:sz w:val="24"/>
          <w:szCs w:val="24"/>
        </w:rPr>
        <w:t xml:space="preserve">przeprowadzania ponownego głosowania wyborca, który </w:t>
      </w:r>
      <w:r>
        <w:rPr>
          <w:rFonts w:ascii="Times New Roman" w:hAnsi="Times New Roman" w:cs="Times New Roman"/>
          <w:sz w:val="24"/>
          <w:szCs w:val="24"/>
        </w:rPr>
        <w:t xml:space="preserve">nie zgłosił zamiaru głosowania </w:t>
      </w:r>
      <w:r w:rsidRPr="00AE770F">
        <w:rPr>
          <w:rFonts w:ascii="Times New Roman" w:hAnsi="Times New Roman" w:cs="Times New Roman"/>
          <w:sz w:val="24"/>
          <w:szCs w:val="24"/>
        </w:rPr>
        <w:t>korespondencyjnego przed pierwszym głosowaniem, może po dniu pierwszego głosowania zgłosić komisarzowi wyborczemu zamiar głosowania korespondencyjnego w ponownym głosowaniu, najpóźniej w 10 dniu przed dniem ponownego głosowania</w:t>
      </w:r>
      <w:r>
        <w:rPr>
          <w:rFonts w:ascii="Times New Roman" w:hAnsi="Times New Roman" w:cs="Times New Roman"/>
          <w:sz w:val="24"/>
          <w:szCs w:val="24"/>
        </w:rPr>
        <w:t xml:space="preserve">, tj. w dniu </w:t>
      </w:r>
      <w:r>
        <w:rPr>
          <w:rFonts w:ascii="Times New Roman" w:hAnsi="Times New Roman" w:cs="Times New Roman"/>
          <w:sz w:val="24"/>
          <w:szCs w:val="24"/>
        </w:rPr>
        <w:br/>
      </w:r>
      <w:r w:rsidRPr="00AE770F">
        <w:rPr>
          <w:rFonts w:ascii="Times New Roman" w:hAnsi="Times New Roman" w:cs="Times New Roman"/>
          <w:b/>
          <w:sz w:val="24"/>
          <w:szCs w:val="24"/>
        </w:rPr>
        <w:t>25 października 2018 r.</w:t>
      </w:r>
    </w:p>
    <w:p w:rsidR="00AE770F" w:rsidRDefault="00AE770F" w:rsidP="00817497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770F">
        <w:rPr>
          <w:rFonts w:ascii="Times New Roman" w:hAnsi="Times New Roman" w:cs="Times New Roman"/>
          <w:sz w:val="24"/>
          <w:szCs w:val="24"/>
        </w:rPr>
        <w:t xml:space="preserve">W razie </w:t>
      </w:r>
      <w:r>
        <w:rPr>
          <w:rFonts w:ascii="Times New Roman" w:hAnsi="Times New Roman" w:cs="Times New Roman"/>
          <w:sz w:val="24"/>
          <w:szCs w:val="24"/>
        </w:rPr>
        <w:t>wysłania zgłoszenia pocztą o dotrzymaniu terminu rozstrzyga data wpływu przesyłki do komisarza wyborczego.</w:t>
      </w:r>
    </w:p>
    <w:p w:rsidR="00AE770F" w:rsidRDefault="00AE770F" w:rsidP="00817497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7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</w:t>
      </w:r>
      <w:r w:rsidR="001273F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się w godzinach pracy D</w:t>
      </w:r>
      <w:r w:rsidRPr="00817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elegatury Krajowego Biura Wyborczego </w:t>
      </w:r>
      <w:r w:rsidR="00817497" w:rsidRPr="00817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Ostrołęce obsługując</w:t>
      </w:r>
      <w:r w:rsidR="00E31285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817497" w:rsidRPr="00817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817497">
        <w:rPr>
          <w:rFonts w:ascii="Times New Roman" w:eastAsia="Times New Roman" w:hAnsi="Times New Roman" w:cs="Times New Roman"/>
          <w:sz w:val="24"/>
          <w:szCs w:val="24"/>
          <w:lang w:eastAsia="pl-PL"/>
        </w:rPr>
        <w:t>omis</w:t>
      </w:r>
      <w:r w:rsidR="00817497" w:rsidRPr="00817497">
        <w:rPr>
          <w:rFonts w:ascii="Times New Roman" w:eastAsia="Times New Roman" w:hAnsi="Times New Roman" w:cs="Times New Roman"/>
          <w:sz w:val="24"/>
          <w:szCs w:val="24"/>
          <w:lang w:eastAsia="pl-PL"/>
        </w:rPr>
        <w:t>arza W</w:t>
      </w:r>
      <w:r w:rsidRPr="00817497">
        <w:rPr>
          <w:rFonts w:ascii="Times New Roman" w:eastAsia="Times New Roman" w:hAnsi="Times New Roman" w:cs="Times New Roman"/>
          <w:sz w:val="24"/>
          <w:szCs w:val="24"/>
          <w:lang w:eastAsia="pl-PL"/>
        </w:rPr>
        <w:t>yborczego</w:t>
      </w:r>
      <w:r w:rsidR="00817497" w:rsidRPr="00817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Ostrołęce I, </w:t>
      </w:r>
      <w:r w:rsidR="00817497" w:rsidRPr="00817497">
        <w:rPr>
          <w:rFonts w:ascii="Times New Roman" w:hAnsi="Times New Roman" w:cs="Times New Roman"/>
          <w:sz w:val="24"/>
          <w:szCs w:val="24"/>
        </w:rPr>
        <w:t>ul. Gen. Augusta Emila Fieldorfa „</w:t>
      </w:r>
      <w:proofErr w:type="spellStart"/>
      <w:r w:rsidR="00817497" w:rsidRPr="00817497">
        <w:rPr>
          <w:rFonts w:ascii="Times New Roman" w:hAnsi="Times New Roman" w:cs="Times New Roman"/>
          <w:sz w:val="24"/>
          <w:szCs w:val="24"/>
        </w:rPr>
        <w:t>Nila</w:t>
      </w:r>
      <w:proofErr w:type="spellEnd"/>
      <w:r w:rsidR="00817497" w:rsidRPr="00817497">
        <w:rPr>
          <w:rFonts w:ascii="Times New Roman" w:hAnsi="Times New Roman" w:cs="Times New Roman"/>
          <w:sz w:val="24"/>
          <w:szCs w:val="24"/>
        </w:rPr>
        <w:t xml:space="preserve">” 15, piętro </w:t>
      </w:r>
      <w:r w:rsidR="00817497">
        <w:rPr>
          <w:rFonts w:ascii="Times New Roman" w:hAnsi="Times New Roman" w:cs="Times New Roman"/>
          <w:sz w:val="24"/>
          <w:szCs w:val="24"/>
        </w:rPr>
        <w:t>I</w:t>
      </w:r>
      <w:r w:rsidR="00817497" w:rsidRPr="00817497">
        <w:rPr>
          <w:rFonts w:ascii="Times New Roman" w:hAnsi="Times New Roman" w:cs="Times New Roman"/>
          <w:sz w:val="24"/>
          <w:szCs w:val="24"/>
        </w:rPr>
        <w:t xml:space="preserve">I, pok. nr </w:t>
      </w:r>
      <w:r w:rsidR="00817497">
        <w:rPr>
          <w:rFonts w:ascii="Times New Roman" w:hAnsi="Times New Roman" w:cs="Times New Roman"/>
          <w:sz w:val="24"/>
          <w:szCs w:val="24"/>
        </w:rPr>
        <w:t xml:space="preserve">115 i </w:t>
      </w:r>
      <w:r w:rsidR="00817497" w:rsidRPr="00817497">
        <w:rPr>
          <w:rFonts w:ascii="Times New Roman" w:hAnsi="Times New Roman" w:cs="Times New Roman"/>
          <w:sz w:val="24"/>
          <w:szCs w:val="24"/>
        </w:rPr>
        <w:t xml:space="preserve">119, </w:t>
      </w:r>
      <w:r w:rsidR="00817497" w:rsidRPr="00817497">
        <w:rPr>
          <w:rFonts w:ascii="Times New Roman" w:hAnsi="Times New Roman" w:cs="Times New Roman"/>
          <w:b/>
          <w:bCs/>
          <w:sz w:val="24"/>
          <w:szCs w:val="24"/>
        </w:rPr>
        <w:t xml:space="preserve">w dni robocze w godzinach od 8 </w:t>
      </w:r>
      <w:r w:rsidR="00817497" w:rsidRPr="0081749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00 </w:t>
      </w:r>
      <w:r w:rsidR="00817497" w:rsidRPr="00817497">
        <w:rPr>
          <w:rFonts w:ascii="Times New Roman" w:hAnsi="Times New Roman" w:cs="Times New Roman"/>
          <w:b/>
          <w:bCs/>
          <w:sz w:val="24"/>
          <w:szCs w:val="24"/>
        </w:rPr>
        <w:t>do 16</w:t>
      </w:r>
      <w:r w:rsidR="00817497" w:rsidRPr="0081749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="00817497" w:rsidRPr="008174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7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7497" w:rsidRPr="00817497">
        <w:rPr>
          <w:rFonts w:ascii="Times New Roman" w:hAnsi="Times New Roman" w:cs="Times New Roman"/>
          <w:bCs/>
          <w:sz w:val="24"/>
          <w:szCs w:val="24"/>
        </w:rPr>
        <w:t xml:space="preserve">Dodatkowe informacje </w:t>
      </w:r>
      <w:r w:rsidR="00E31285">
        <w:rPr>
          <w:rFonts w:ascii="Times New Roman" w:hAnsi="Times New Roman" w:cs="Times New Roman"/>
          <w:bCs/>
          <w:sz w:val="24"/>
          <w:szCs w:val="24"/>
        </w:rPr>
        <w:t xml:space="preserve">udzielane są </w:t>
      </w:r>
      <w:r w:rsidR="00817497">
        <w:rPr>
          <w:rFonts w:ascii="Times New Roman" w:hAnsi="Times New Roman" w:cs="Times New Roman"/>
          <w:bCs/>
          <w:sz w:val="24"/>
          <w:szCs w:val="24"/>
        </w:rPr>
        <w:t xml:space="preserve">pod numerem telefonu </w:t>
      </w:r>
      <w:r w:rsidR="00817497" w:rsidRPr="00817497">
        <w:rPr>
          <w:rFonts w:ascii="Times New Roman" w:hAnsi="Times New Roman" w:cs="Times New Roman"/>
          <w:sz w:val="24"/>
          <w:szCs w:val="24"/>
        </w:rPr>
        <w:t>29 764 35 84</w:t>
      </w:r>
      <w:r w:rsidR="00817497">
        <w:rPr>
          <w:rFonts w:ascii="Times New Roman" w:hAnsi="Times New Roman" w:cs="Times New Roman"/>
          <w:sz w:val="24"/>
          <w:szCs w:val="24"/>
        </w:rPr>
        <w:t>.</w:t>
      </w:r>
    </w:p>
    <w:p w:rsidR="0074377E" w:rsidRDefault="0074377E" w:rsidP="0074377E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4377E" w:rsidRDefault="0074377E" w:rsidP="0074377E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4377E" w:rsidRDefault="0074377E" w:rsidP="0074377E">
      <w:pPr>
        <w:pStyle w:val="Default"/>
      </w:pPr>
    </w:p>
    <w:p w:rsidR="0074377E" w:rsidRPr="0074377E" w:rsidRDefault="0074377E" w:rsidP="0074377E">
      <w:pPr>
        <w:pStyle w:val="Default"/>
        <w:ind w:left="4248"/>
        <w:jc w:val="center"/>
        <w:rPr>
          <w:szCs w:val="22"/>
        </w:rPr>
      </w:pPr>
      <w:r w:rsidRPr="0074377E">
        <w:rPr>
          <w:b/>
          <w:bCs/>
          <w:szCs w:val="22"/>
        </w:rPr>
        <w:t>Komisarz Wyborczy</w:t>
      </w:r>
    </w:p>
    <w:p w:rsidR="0074377E" w:rsidRPr="0074377E" w:rsidRDefault="0074377E" w:rsidP="0074377E">
      <w:pPr>
        <w:pStyle w:val="Default"/>
        <w:ind w:left="4248"/>
        <w:jc w:val="center"/>
        <w:rPr>
          <w:szCs w:val="22"/>
        </w:rPr>
      </w:pPr>
      <w:r w:rsidRPr="0074377E">
        <w:rPr>
          <w:szCs w:val="22"/>
        </w:rPr>
        <w:t>w Ostrołęce</w:t>
      </w:r>
    </w:p>
    <w:p w:rsidR="0074377E" w:rsidRPr="0074377E" w:rsidRDefault="0074377E" w:rsidP="0074377E">
      <w:pPr>
        <w:pStyle w:val="Akapitzlist"/>
        <w:spacing w:after="0" w:line="360" w:lineRule="auto"/>
        <w:ind w:left="4605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74377E">
        <w:rPr>
          <w:rFonts w:ascii="Times New Roman" w:hAnsi="Times New Roman" w:cs="Times New Roman"/>
          <w:sz w:val="24"/>
        </w:rPr>
        <w:t>/-/ Tomasz Lucjan Deptuła</w:t>
      </w:r>
    </w:p>
    <w:sectPr w:rsidR="0074377E" w:rsidRPr="0074377E" w:rsidSect="006722A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A43"/>
    <w:multiLevelType w:val="hybridMultilevel"/>
    <w:tmpl w:val="5DD0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1273"/>
    <w:multiLevelType w:val="hybridMultilevel"/>
    <w:tmpl w:val="394ECF3A"/>
    <w:lvl w:ilvl="0" w:tplc="CE4A699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76D147B"/>
    <w:multiLevelType w:val="hybridMultilevel"/>
    <w:tmpl w:val="6E0C417C"/>
    <w:lvl w:ilvl="0" w:tplc="7BF4BB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9C"/>
    <w:rsid w:val="001273FA"/>
    <w:rsid w:val="003D0EB7"/>
    <w:rsid w:val="0064685C"/>
    <w:rsid w:val="006722AF"/>
    <w:rsid w:val="0074377E"/>
    <w:rsid w:val="0074419C"/>
    <w:rsid w:val="007839B6"/>
    <w:rsid w:val="00817497"/>
    <w:rsid w:val="00AE770F"/>
    <w:rsid w:val="00E31285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1FE8"/>
  <w15:chartTrackingRefBased/>
  <w15:docId w15:val="{0AA47EBD-510D-44BC-8156-CF5E16C6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22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22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Romańczuk</dc:creator>
  <cp:keywords/>
  <dc:description/>
  <cp:lastModifiedBy>Justyna Romańczuk</cp:lastModifiedBy>
  <cp:revision>6</cp:revision>
  <cp:lastPrinted>2018-08-22T07:04:00Z</cp:lastPrinted>
  <dcterms:created xsi:type="dcterms:W3CDTF">2018-08-22T07:04:00Z</dcterms:created>
  <dcterms:modified xsi:type="dcterms:W3CDTF">2018-08-31T11:33:00Z</dcterms:modified>
</cp:coreProperties>
</file>